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9B" w:rsidRPr="0061719B" w:rsidRDefault="0061719B" w:rsidP="0061719B">
      <w:pPr>
        <w:spacing w:after="0" w:line="288" w:lineRule="atLeast"/>
        <w:textAlignment w:val="baseline"/>
        <w:outlineLvl w:val="0"/>
        <w:rPr>
          <w:rFonts w:ascii="Georgia" w:eastAsia="Times New Roman" w:hAnsi="Georgia" w:cs="Times New Roman"/>
          <w:b/>
          <w:bCs/>
          <w:kern w:val="36"/>
          <w:sz w:val="44"/>
          <w:szCs w:val="44"/>
          <w:lang w:eastAsia="ru-RU"/>
        </w:rPr>
      </w:pPr>
      <w:r w:rsidRPr="0061719B">
        <w:rPr>
          <w:rFonts w:ascii="Georgia" w:eastAsia="Times New Roman" w:hAnsi="Georgia" w:cs="Times New Roman"/>
          <w:b/>
          <w:bCs/>
          <w:kern w:val="36"/>
          <w:sz w:val="44"/>
          <w:szCs w:val="44"/>
          <w:lang w:eastAsia="ru-RU"/>
        </w:rPr>
        <w:t>Консультация для родителей «Дети и их безопасность»</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Дети и терроризм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 сожалению, терроризм — это часть нашей сегодняшней реальности. Даже если мы сами и наши близкие живут в относительно безопасных регионах. Мы не в силах скрыть от своих детей то, что происходит. Нам приходится задумываться — как наши дети реагируют на происходящее?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Как правильно говорить с ними об этом?</w:t>
      </w:r>
      <w:bookmarkStart w:id="0" w:name="_GoBack"/>
      <w:bookmarkEnd w:id="0"/>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Главная реакция — это страх,  за себя, за своих близких, и за тех, кто оказался в непосредственной опасности. Он усугубляется неуверенностью, недостатком информации о происходящих событиях. Если ребенок раньше пережил другие потери или травмирующие события, воспоминания об этих событиях могут всплыть именно сейчас.</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Характерно и ощущение потери стабильности. Это очень выбивает из колеи. Терроризм нарушает привычный ход событий, разрушает доверие к людям, лишает эмоционального равновесия и чувства безопасности. Растерянность, ощущение беспомощности — эти чувства могут транслироваться от взрослого к ребенку.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Гнев — естественная реакция на происходящее. Дети могут испытывать его по отношению к террористам, к их соотечественникам. Нужно разрешить им выражать эти чувства. Но гнев может направляться и на тех, с кем дети чувствуют себя в наибольшей безопасности – на своих близких.</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Как говорить с ребенком.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Признавайте чувства ваших детей. Постарайтесь выразить это словами, например: «Я  вижу, ты потрясен этим».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Иногда трудно подобрать нужные слова. Тогда просто обнимите ребенка и скажите: «Это действительно тяжело для тебя и для нас».</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взрослые.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Если мы просто говорим ребенку: «Не плачь, все будет в порядке», то тем самым не признаем серьезности его эмоциональных реакций. В то же время, помогая ребенку выразить его чувства, не забываем высказать надежду, что все наладится.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Стоит ли подробно обсуждать произошедшее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Старайтесь помочь подростку удержаться от незрелых реакций и действий («во всем виноваты мусульмане», «месть террористам» и т.д.).</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Помогайте вашим детям справиться с их страхами.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Укрепляйте ваши обычные семейные ритуалы, например отхода ко сну (рассказывание сказки, чтение; помогут мягкие игрушки, любимое одеяло и т.д.).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 Постарайтесь сделать общение как можно более теплым.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xml:space="preserve">— Попробуйте показать детям, что чувство контроля над ситуацией можно приобрести, оказывая поддержку другим людям, предпринимая какие-то </w:t>
      </w:r>
      <w:r w:rsidRPr="0061719B">
        <w:rPr>
          <w:rFonts w:ascii="inherit" w:eastAsia="Times New Roman" w:hAnsi="inherit" w:cs="Arial"/>
          <w:color w:val="333333"/>
          <w:sz w:val="28"/>
          <w:szCs w:val="28"/>
          <w:lang w:eastAsia="ru-RU"/>
        </w:rPr>
        <w:lastRenderedPageBreak/>
        <w:t>действия. Например, послав необходимые вещи, игрушки, письма со словами поддержки тем, кто пострадал. Это можно сделать через соответствующие организации.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Если кому-то из членов семьи надо уехать на время, предусмотрите какие-то действия на этот случай. Собирайтесь с семьями тех, чьи близкие тоже уехали по каким-то обстоятельствам (например, в общую командировку с вашим родственником).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Если вы замечаете у своего ребенка слишком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 — общественные или религиозные.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w:t>
      </w:r>
      <w:r w:rsidRPr="0061719B">
        <w:rPr>
          <w:rFonts w:ascii="inherit" w:eastAsia="Times New Roman" w:hAnsi="inherit" w:cs="Arial"/>
          <w:b/>
          <w:bCs/>
          <w:color w:val="333333"/>
          <w:sz w:val="28"/>
          <w:szCs w:val="28"/>
          <w:bdr w:val="none" w:sz="0" w:space="0" w:color="auto" w:frame="1"/>
          <w:lang w:eastAsia="ru-RU"/>
        </w:rPr>
        <w:t>бучение ребенка общению с незнакомыми людьми.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Наиболее трудным и волнующим вопросом, касающимся детской безопасности, является для родителей обучение ребенка правильному поведению с незнакомыми людьми. Никто из взрослых не хочет загубить природную детскую общительность и вырастить параноика, с недоверием относящего к каждому встречному на улице.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 счастью, вам нет необходимости запугивать ребенка ради его безопасности. Маленький ребенок не нуждается в знании таких страшных вещей как киднеппинг, убийства и изнасилования. Ваши ночные кошмары не должны стать его ночными кошмарами.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Существует одно единственное правило, которое малыш должен знать, и которому он должен неукоснительно следовать:</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Вы (или доверенное заботиться о ребенке лицо: папа, бабушка/дедушка, няня, воспитатель в детском саду) должны всегда знать, где он находится в любой момент времени.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xml:space="preserve">Если, например, ваши соседи приглашают ребенка в гости посмотреть мультфильмы, или незнакомый дядя на улице просит его о помощи, то он </w:t>
      </w:r>
      <w:r w:rsidRPr="0061719B">
        <w:rPr>
          <w:rFonts w:ascii="inherit" w:eastAsia="Times New Roman" w:hAnsi="inherit" w:cs="Arial"/>
          <w:color w:val="333333"/>
          <w:sz w:val="28"/>
          <w:szCs w:val="28"/>
          <w:lang w:eastAsia="ru-RU"/>
        </w:rPr>
        <w:lastRenderedPageBreak/>
        <w:t>обязательно должен сначала спросить разрешения у вас. Куда бы он ни пошел, он должен сначала поставить вас в известность.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Родителям надо иметь в виду, что 90% случаев насилия над детьми совершается людьми, которых ребенок знал до этого. В большинстве случаев преступники используют заманивание и обман, и редко применяют силу.</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Если ребенок потерялся.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Правило: «Никогда не заговаривай с незнакомыми людьми!» не работает хотя бы потому, что если, вдруг ребенок потеряется, ему придется обратиться за помощью к незнакомым людям.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этой ситуации научите его обращаться за помощью только к женщинам. Почему?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Во-первых, гораздо меньше вероятность, что женщина окажется педофилом.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Во-вторых, как показывает практика, большинство женщин, к которым обратился за помощью потерявшийся ребенок, бросают все свои занятия и не успокаиваются, пока не помогут малышу.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Большинство мужчин, к которым обратился за помощью потерявшийся ребенок, поступают иначе. Например, среднестатистический мужчина вполне способен на то, чтобы посоветовать, потерявшемуся в магазине ребенку самому найти охранника и обратиться к нему за помощью. В то время как женщины примут активное участие в помощи ребенку.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ты потерялся, обращайся за помощью к женщине» — это правило работает, потому что оно практичное (обычно, всегда вокруг есть женщины, к которым можно обратиться) и простое (его легко запомнить и ему легко следовать). Еще лучше, если ребенок обратится за помощью к женщине с ребенком.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Также полезно заранее договориться с ребенком, где вы встретитесь в том случае, если потеряетесь. Либо можно договориться, что ребенок никуда не будет уходить с того места, где он потерялся, дожидаясь вас.</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 Ваши отношения с детьми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Общение с посторонними.</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 </w:t>
      </w:r>
      <w:r w:rsidRPr="0061719B">
        <w:rPr>
          <w:rFonts w:ascii="inherit" w:eastAsia="Times New Roman" w:hAnsi="inherit" w:cs="Arial"/>
          <w:color w:val="333333"/>
          <w:sz w:val="28"/>
          <w:szCs w:val="28"/>
          <w:lang w:eastAsia="ru-RU"/>
        </w:rPr>
        <w:t>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Ваш ребенок никогда не должен уходить из учебного заведения (детского сада) с людьми, которых он не знает, даже если они сослались на вас.</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Не забудьте предупредить воспитателя о том, кто придет за ребенком.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Если вашего ребенка пытаются увести насильно, он должен привлечь к себе внимание людей, крича: ‘Это не мои родители! Я их не знаю!’</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ребенка доставили в милицию, он должен сообщить свой адрес, телефон родителей и свое имя.</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Звонок в дверь.</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 </w:t>
      </w:r>
      <w:r w:rsidRPr="0061719B">
        <w:rPr>
          <w:rFonts w:ascii="inherit" w:eastAsia="Times New Roman" w:hAnsi="inherit" w:cs="Arial"/>
          <w:color w:val="333333"/>
          <w:sz w:val="28"/>
          <w:szCs w:val="28"/>
          <w:lang w:eastAsia="ru-RU"/>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Опасность со стороны родителей.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 </w:t>
      </w:r>
      <w:r w:rsidRPr="0061719B">
        <w:rPr>
          <w:rFonts w:ascii="inherit" w:eastAsia="Times New Roman" w:hAnsi="inherit" w:cs="Arial"/>
          <w:b/>
          <w:bCs/>
          <w:color w:val="333333"/>
          <w:sz w:val="28"/>
          <w:szCs w:val="28"/>
          <w:bdr w:val="none" w:sz="0" w:space="0" w:color="auto" w:frame="1"/>
          <w:lang w:eastAsia="ru-RU"/>
        </w:rPr>
        <w:t>Ребенок и улица.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вы отпустили ребенка гулять одного, присматривайте за ним из окна или договоритесь  о совместном дежурстве с другими родителями во время прогулки ваших детей.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i/>
          <w:iCs/>
          <w:color w:val="333333"/>
          <w:sz w:val="28"/>
          <w:szCs w:val="28"/>
          <w:bdr w:val="none" w:sz="0" w:space="0" w:color="auto" w:frame="1"/>
          <w:lang w:eastAsia="ru-RU"/>
        </w:rPr>
        <w:lastRenderedPageBreak/>
        <w:t>Правила безопасности, которым обязательно следует обучить вашего ребенка: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уходи далеко от своего дома, двора.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бери ничего у незнакомых людей на улице. Сразу отходи в сторону.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гуляй до темноты.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Обходи компании незнакомых подростков.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Избегай безлюдных мест, оврагов, пустырей, заброшенных домов, сараев, чердаков, подвалов.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отправляйся один в дальние поездки.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открывай дверь людям, которых не знаешь.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Договорись заранее с соседями о сигналах опасности.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садись в чужую машину.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На все предложения незнакомых отвечай: «Нет!» и немедленно уходи от них туда, где есть люди.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Не стесняйся звать людей на помощь на улице, в транспорте, в подъезде.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В минуту опасности, когда тебя пытаются схватить, применяют силу, кричи, вырывайся, убегай.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Что такое терроризм.</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(Консультация для родителей)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xml:space="preserve">Терроризм — политика, основанная на систематическом применении террора. В российском праве (статья 205 УК РФ), определяется как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w:t>
      </w:r>
      <w:r w:rsidRPr="0061719B">
        <w:rPr>
          <w:rFonts w:ascii="inherit" w:eastAsia="Times New Roman" w:hAnsi="inherit" w:cs="Arial"/>
          <w:color w:val="333333"/>
          <w:sz w:val="28"/>
          <w:szCs w:val="28"/>
          <w:lang w:eastAsia="ru-RU"/>
        </w:rPr>
        <w:lastRenderedPageBreak/>
        <w:t>устрашением населения и/или иными формами противоправных насильственных действий. В праве США терроризм определяется как предумышленное, политически мотивированное насилие, совершаемое против мирного населения или объектов субнациональными группами или подпольно действующими агентами, обычно с целью повлиять на настроение общества.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Термин «терроризм» происходит от латинского «terror» — страх, ужас. Впервые террор как метод политического действия появился во время Великой французской революции и использовался радикальными революционерами для репрессий против политических противников. Таким образом, террор (терроризм) —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так и различными подпольными группами против господствующих классов и государственных институтов. Поэтому надо рассматривать эти явления в отдельности. Под террором понимается осуществление репрессий государством в отношении своих граждан и политической оппозиции с целью парализовать волю к сопротивлению и утвердить свое господство. Терроризм рассматривается как присущая оппозиционным политическим группам деятельность. Оппозиционеры применяют насилие (или угрожают применить таковое) по отношению к гражданам (в том числе иностранным) или имуществу, с целью добиться политических уступок со стороны государства. Цель террористических действий — достичь изменения политики, оказывая устрашающее воздействие на власти, группы населения, представителей иностранных государств и международных организаций.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Основные методы терроризма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Традиционные способы осуществления террористического насилия и устрашения: прямое физическое причинение ущерба жизни, здоровью и ограничение свободы людей. Это противоправные посягательства на жизнь и здоровье людей с использованием огнестрельного и холодного оружия, взрывчатых и отравляющих веществ, ядов, а также незаконный захват и похищение людей, лишение возможностей связи с внешним миром, удержание силой в транспортном средстве, помещении и т. д.</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Разрушительное воздействие на различные материальные объекты: промышленные предприятия, объекты жизнеобеспечения населения, объекты энергетики, коммуникации. Сегодня, к сожалению, террористы понимают, что эти методы дают возможность наносить ущерб большим массам людей, вызывать крупномасштабные экологические катастрофы.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xml:space="preserve">Психологический террор: относятся открытые или анонимные угрозы в адрес лиц, занимающих высокое общественное положение, обещания расправы или наступления других неблагоприятных последствий для адресатов или их </w:t>
      </w:r>
      <w:r w:rsidRPr="0061719B">
        <w:rPr>
          <w:rFonts w:ascii="inherit" w:eastAsia="Times New Roman" w:hAnsi="inherit" w:cs="Arial"/>
          <w:color w:val="333333"/>
          <w:sz w:val="28"/>
          <w:szCs w:val="28"/>
          <w:lang w:eastAsia="ru-RU"/>
        </w:rPr>
        <w:lastRenderedPageBreak/>
        <w:t>близких в случае невыполнения требований террористов. Угрозы и запугивания могут публиковаться в прессе, в листовках, для оказания устрашающего воздействия могут организовываться целенаправленные кампании.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Методы организационного характера. Это вербовка участников террористических организаций, их обучение, организация снабжения террористов средствами террористической деятельности, финансирование, обеспечение документами и конспиративными укрытиями, а также связью.</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Средствами террористической деятельности может быть все что угодно, при помощи чего можно уничтожать людей и материальные объекты, вызывать страх, панику, оказывать давление и тем самым достигать поставленных террористами целей.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Основными формами террористической деятельности являются: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убийства и тяжкие телесные повреждения отдельных лиц или групп;</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похищения людей и захват заложников;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угрозы расправы и запугивания государственных и общественных деятелей;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взрывы, поджоги, разрушение и уничтожение материальных объектов;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пропаганда терроризма, обоснование правомерности его использования и призывы к  совершению террористических акций;</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создание террористических организаций и оказание помощи террористическим организациям.</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Правила безопасности при угрозе теракта (угрозе терроризма)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Не поддавайтесь панике, что бы ни произошло!</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Никогда не принимайте от незнакомцев пакеты и сумки, не оставляйте свой багаж без присмотра.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Разработайте для вашей семьи план действий в чрезвычайных ситуациях: у всех членов семьи должны быть номера телефонов, назначено место встречи, где члены семьи могут встретиться в экстренной ситуации и пр.</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случае эвакуации, возьмите с собой набор предметов первой необходимости и документы.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Всегда узнавайте, где находятся резервные выходы из помещения.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произошел взрыв, пожар, землетрясение, никогда не пользуйтесь лифтом.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Как говорить с детьми… о терроризме</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Безопасность собственной жизни. За последние десять лет мы утратили это ощущение. Едва ли не каждая неделя приносит с собой годовщину теракта, хронику которого средства массовой информации, раз за разом восстанавливают с пугающими подробностями. Печальный календарь продолжает пополняться: информация о новых взрывах или захватах заложников попадает в каждый дом, где включен телевизор, работает радио или подключен к интернету компьютер. Полностью оградить от нее детей невозможно, да и едва ли нужно: лишая их права знать о том, что происходит вокруг, мы рискуем не только создать у них искаженную картину мира, но, и подвергаем их жизнь потенциальному риску.</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Детям приходится взрослеть в небезопасном мире. Как тревожные реалии наших дней влияют на них?</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Ребенку, как и взрослому, жить в неспокойном мире тяжело: пугающая информация заставляет нас остро ощущать собственную уязвимость, некоторые начинают бояться реальности, прятаться от нее. Однако для детей и подростков вопрос стоит еще более остро: они испытывают жизненную потребность в импульсах для развития, источником которых служит окружающий мир. Если же мир начинает восприниматься лишь как средоточие угрозы, то все когнитивные силы ребенка будут расходоваться не на познание и осмысление действительности, а на защиту от нее. Страх перед реальностью может стать препятствием на пути их взросления и развития.</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lastRenderedPageBreak/>
        <w:t>                    К какой информации дети наиболее чувствительны?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Разум против страха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Важно дать понять ребенку, что террористов мало — несравнимо меньше, чем обычных людей, уверен Александр Венгер. И их действия нацелены не на него.</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«Ребенку важно объяснить: для того чтобы запугать нас, террористы выбирают особые места и даты, а на самом деле количество людей, которые страдают в результате взрывов или захвата заложников, несопоставимо с количеством тех, кто гибнет, к примеру, в автокатастрофах. Но при этом никто не боится ездить в автомобиле или в автобусе. Если мы разумные люди, то пристегиваемся и не садимся в машину к пьяному водителю. Иными словами, хорошо, если ребенок как можно раньше осознает, что для собственной безопасности необходимо соблюдать определенные правила и в большинстве случаев этот принцип работает и по отношению к террористам».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Наибольший вред способны нанести теленовости. Ребенку трудно абстрагироваться от видеоряда и осознать границу между тем, что он видит на экране, и своей повседневной жизнью. Поэтому в особенно острые моменты не стоит смотреть информационные телепрограммы вместе с детьми.</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Вероятность стать очевидцем теракта все же сравнительно невелика. Нужно ли готовить ребенка к такой возможности?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Ребенок должен знать алгоритм поведения в любой опасной ситуации — будь то пожар или теракт. Практические навыки помогут чувствовать себя более уверенно в случае встречи с опасностью. Кроме того, важно, чтобы ребенок понимал, что практически из любого сложного положения существует выход: это знание очень мобилизует. Еще важный момент — настроить ребенка на помощь, в том числе эмоциональную, тем, кто оказался рядом. Это отвлекает от собственных переживаний, страха и создает атмосферу общности.</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i/>
          <w:iCs/>
          <w:color w:val="333333"/>
          <w:sz w:val="28"/>
          <w:szCs w:val="28"/>
          <w:bdr w:val="none" w:sz="0" w:space="0" w:color="auto" w:frame="1"/>
          <w:lang w:eastAsia="ru-RU"/>
        </w:rPr>
        <w:t>В какой момент стоит начинать подобный разговор?</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Нет смысла нагружать его избыточной информацией, опережая событие. Но если ребенок с ним соприкоснулся (например, увидел в новостях сюжет, посвященный теракту), разговор об этом необходим. Лучше отвечать на конкретные вопросы — ребенок сам подскажет, что ему важно сейчас узнать.</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Хорошо, если событие станет предметом семейного обсуждения. Ребенок поймет, что не он один тревожится и что взрослые, разделяя его чувства, тем не менее, относятся к этой ситуации спокойно и по-деловому. Стоит учитывать и особенности возраста: до пяти лет дети едва ли способны осознать, что такое террор. Поэтому можно не разделять в разговоре такие понятия, как «терроризм» и «война». Можно сказать, например: «Плохие люди устроили войну». Для детей шести-девяти лет подробные разъяснения тоже могут оказаться избыточными, поэтому лучше в игре обсудить, какие действия в критической ситуации будут правильными, а какие — нет, акцентируя внимание именно на практической стороне дела.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Иное дело подростки: у них уже есть чувство ответственности за себя и за окружающих, а потому им необходимо понимать суть происходящего. С ребенком 11-15 лет стоит говорить о причинах и целях терроризма, о различных формах терактов. Подросток способен принимать самостоятельные решения, поэтому так важно проговаривать и разные стратегии поведения в случае непосредственного столкновения с террористами.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Какой совет  дать родителям, которые стремятся сохранить у детей позитивное отношение к миру?</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Взрослым прежде всего стоит обратить внимание на себя. Ведь мы неосознанно заражаем собственными страхами своих детей. Разберитесь, что тревожит вас, и проанализируйте свое отношение к происходящему. Если вам удастся справиться со своими тревогами, очень может быть, что других усилий от вас и не потребуется: ребенок буквально из воздуха впитает позитивный взгляд на мир и научится радоваться жизни — несмотря ни на что.</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after="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b/>
          <w:bCs/>
          <w:color w:val="333333"/>
          <w:sz w:val="28"/>
          <w:szCs w:val="28"/>
          <w:bdr w:val="none" w:sz="0" w:space="0" w:color="auto" w:frame="1"/>
          <w:lang w:eastAsia="ru-RU"/>
        </w:rPr>
        <w:t>Общие правила безопасности.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популярных развлекательных заведениях, гипермаркетах.</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Обращайте внимание на подозрительных людей, предметы, на любые подозрительные мелочи.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Сообщайте обо всем подозрительном сотрудникам правоохранительных органов.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lastRenderedPageBreak/>
        <w:t>Никогда не принимайте от незнакомцев пакеты и сумки, не оставляйте свой багаж без присмотра.</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Необходимо назначить место, где вы сможете встретиться с членами вашей семьи в экстренной ситуации.</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случае эвакуации возьмите с собой набор предметов первой необходимости и документы.</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Всегда узнавайте, где находятся резервные выходы из помещения.</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В доме необходимо укрепить и опечатать входы в подвалы и на чердаки, установить домофон, освободить лестничные клетки и коридоры от загромождающих предметов.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Если произошел взрыв, пожар, землетрясение, никогда не пользуйтесь лифтом.</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Старайтесь не поддаваться панике, что бы ни произошло, помните, что паника может спровоцировать террористов и ускорить теракт.</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61719B" w:rsidRPr="0061719B" w:rsidRDefault="0061719B" w:rsidP="0061719B">
      <w:pPr>
        <w:shd w:val="clear" w:color="auto" w:fill="FFFFFF"/>
        <w:spacing w:before="240" w:after="240" w:line="240" w:lineRule="auto"/>
        <w:textAlignment w:val="baseline"/>
        <w:rPr>
          <w:rFonts w:ascii="inherit" w:eastAsia="Times New Roman" w:hAnsi="inherit" w:cs="Arial"/>
          <w:color w:val="333333"/>
          <w:sz w:val="28"/>
          <w:szCs w:val="28"/>
          <w:lang w:eastAsia="ru-RU"/>
        </w:rPr>
      </w:pPr>
      <w:r w:rsidRPr="0061719B">
        <w:rPr>
          <w:rFonts w:ascii="inherit" w:eastAsia="Times New Roman" w:hAnsi="inherit" w:cs="Arial"/>
          <w:color w:val="333333"/>
          <w:sz w:val="28"/>
          <w:szCs w:val="28"/>
          <w:lang w:eastAsia="ru-RU"/>
        </w:rPr>
        <w:t> </w:t>
      </w:r>
    </w:p>
    <w:p w:rsidR="00141C95" w:rsidRPr="0061719B" w:rsidRDefault="00141C95">
      <w:pPr>
        <w:rPr>
          <w:sz w:val="28"/>
          <w:szCs w:val="28"/>
        </w:rPr>
      </w:pPr>
    </w:p>
    <w:sectPr w:rsidR="00141C95" w:rsidRPr="00617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9B"/>
    <w:rsid w:val="00141C95"/>
    <w:rsid w:val="0061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BA028-6B25-43FD-B1CC-73D87A68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43491">
      <w:bodyDiv w:val="1"/>
      <w:marLeft w:val="0"/>
      <w:marRight w:val="0"/>
      <w:marTop w:val="0"/>
      <w:marBottom w:val="0"/>
      <w:divBdr>
        <w:top w:val="none" w:sz="0" w:space="0" w:color="auto"/>
        <w:left w:val="none" w:sz="0" w:space="0" w:color="auto"/>
        <w:bottom w:val="none" w:sz="0" w:space="0" w:color="auto"/>
        <w:right w:val="none" w:sz="0" w:space="0" w:color="auto"/>
      </w:divBdr>
      <w:divsChild>
        <w:div w:id="8132526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4648</Words>
  <Characters>26500</Characters>
  <Application>Microsoft Office Word</Application>
  <DocSecurity>0</DocSecurity>
  <Lines>220</Lines>
  <Paragraphs>62</Paragraphs>
  <ScaleCrop>false</ScaleCrop>
  <Company>SPecialiST RePack</Company>
  <LinksUpToDate>false</LinksUpToDate>
  <CharactersWithSpaces>31086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2022-09-24T17:54:00Z</dcterms:created>
  <dcterms:modified xsi:type="dcterms:W3CDTF">2022-09-24T17:56:00Z</dcterms:modified>
</cp:coreProperties>
</file>